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9968" w:type="dxa"/>
        <w:tblBorders>
          <w:bottom w:val="single" w:sz="4" w:space="0" w:color="auto"/>
        </w:tblBorders>
        <w:tblLayout w:type="fixed"/>
        <w:tblCellMar>
          <w:left w:w="70" w:type="dxa"/>
          <w:right w:w="70" w:type="dxa"/>
        </w:tblCellMar>
        <w:tblLook w:val="0000"/>
      </w:tblPr>
      <w:tblGrid>
        <w:gridCol w:w="4259"/>
        <w:gridCol w:w="1487"/>
        <w:gridCol w:w="4222"/>
      </w:tblGrid>
      <w:tr w:rsidR="002040E7" w:rsidRPr="00C978D9" w:rsidTr="002040E7">
        <w:trPr>
          <w:trHeight w:val="1977"/>
        </w:trPr>
        <w:tc>
          <w:tcPr>
            <w:tcW w:w="4259" w:type="dxa"/>
            <w:tcBorders>
              <w:top w:val="nil"/>
              <w:left w:val="nil"/>
              <w:bottom w:val="triple" w:sz="4" w:space="0" w:color="auto"/>
              <w:right w:val="nil"/>
            </w:tcBorders>
          </w:tcPr>
          <w:p w:rsidR="002040E7" w:rsidRPr="000A760C" w:rsidRDefault="002040E7" w:rsidP="002040E7">
            <w:pPr>
              <w:jc w:val="center"/>
              <w:rPr>
                <w:b/>
              </w:rPr>
            </w:pPr>
            <w:r w:rsidRPr="000A760C">
              <w:rPr>
                <w:b/>
              </w:rPr>
              <w:t>БАШКОРТОСТАН РЕСПУБЛИКА</w:t>
            </w:r>
            <w:r w:rsidRPr="000A760C">
              <w:rPr>
                <w:b/>
                <w:lang w:val="en-US"/>
              </w:rPr>
              <w:t>h</w:t>
            </w:r>
            <w:r w:rsidRPr="000A760C">
              <w:rPr>
                <w:b/>
              </w:rPr>
              <w:t>Ы</w:t>
            </w:r>
          </w:p>
          <w:p w:rsidR="002040E7" w:rsidRPr="000A760C" w:rsidRDefault="002040E7" w:rsidP="002040E7">
            <w:pPr>
              <w:jc w:val="center"/>
              <w:rPr>
                <w:b/>
              </w:rPr>
            </w:pPr>
            <w:r w:rsidRPr="000A760C">
              <w:rPr>
                <w:b/>
              </w:rPr>
              <w:t xml:space="preserve">БЛАГОВЕЩЕН РАЙОНЫ МУНИЦИПАЛЬ РАЙОНЫНЫҢ  БОГОРОДСКИЙ  АУЫЛ СОВЕТЫ </w:t>
            </w:r>
          </w:p>
          <w:p w:rsidR="002040E7" w:rsidRPr="000A760C" w:rsidRDefault="002040E7" w:rsidP="002040E7">
            <w:pPr>
              <w:jc w:val="center"/>
              <w:rPr>
                <w:b/>
              </w:rPr>
            </w:pPr>
            <w:r w:rsidRPr="000A760C">
              <w:rPr>
                <w:b/>
              </w:rPr>
              <w:t xml:space="preserve"> АУЫЛ  БИЛƏМƏ</w:t>
            </w:r>
            <w:r w:rsidRPr="000A760C">
              <w:rPr>
                <w:b/>
                <w:lang w:val="en-US"/>
              </w:rPr>
              <w:t>h</w:t>
            </w:r>
            <w:r w:rsidRPr="000A760C">
              <w:rPr>
                <w:b/>
              </w:rPr>
              <w:t>Е СОВЕТЫ</w:t>
            </w:r>
          </w:p>
          <w:p w:rsidR="002040E7" w:rsidRPr="000A760C" w:rsidRDefault="002040E7" w:rsidP="002040E7">
            <w:pPr>
              <w:jc w:val="center"/>
              <w:rPr>
                <w:bCs/>
              </w:rPr>
            </w:pPr>
            <w:r w:rsidRPr="000A760C">
              <w:rPr>
                <w:bCs/>
                <w:sz w:val="22"/>
                <w:szCs w:val="22"/>
              </w:rPr>
              <w:t xml:space="preserve"> </w:t>
            </w:r>
          </w:p>
        </w:tc>
        <w:tc>
          <w:tcPr>
            <w:tcW w:w="1487" w:type="dxa"/>
            <w:tcBorders>
              <w:top w:val="nil"/>
              <w:left w:val="nil"/>
              <w:bottom w:val="triple" w:sz="4" w:space="0" w:color="auto"/>
              <w:right w:val="nil"/>
            </w:tcBorders>
            <w:vAlign w:val="center"/>
          </w:tcPr>
          <w:p w:rsidR="002040E7" w:rsidRPr="000A760C" w:rsidRDefault="002040E7" w:rsidP="002040E7">
            <w:pPr>
              <w:jc w:val="center"/>
            </w:pPr>
            <w:r w:rsidRPr="000A760C">
              <w:rPr>
                <w:sz w:val="22"/>
                <w:szCs w:val="22"/>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8" o:title=""/>
                </v:shape>
                <o:OLEObject Type="Embed" ProgID="Word.Picture.8" ShapeID="_x0000_i1025" DrawAspect="Content" ObjectID="_1670393406" r:id="rId9"/>
              </w:object>
            </w:r>
          </w:p>
        </w:tc>
        <w:tc>
          <w:tcPr>
            <w:tcW w:w="4222" w:type="dxa"/>
            <w:tcBorders>
              <w:top w:val="nil"/>
              <w:left w:val="nil"/>
              <w:bottom w:val="triple" w:sz="4" w:space="0" w:color="auto"/>
              <w:right w:val="nil"/>
            </w:tcBorders>
          </w:tcPr>
          <w:p w:rsidR="002040E7" w:rsidRPr="000A760C" w:rsidRDefault="002040E7" w:rsidP="002040E7">
            <w:pPr>
              <w:pStyle w:val="3"/>
              <w:spacing w:before="0" w:after="0"/>
              <w:rPr>
                <w:rFonts w:ascii="Times New Roman" w:hAnsi="Times New Roman"/>
                <w:bCs w:val="0"/>
              </w:rPr>
            </w:pPr>
            <w:r w:rsidRPr="000A760C">
              <w:rPr>
                <w:rFonts w:ascii="Times New Roman" w:hAnsi="Times New Roman"/>
              </w:rPr>
              <w:t>РЕСПУБЛИКА  БАШКОРТОСТАН</w:t>
            </w:r>
          </w:p>
          <w:p w:rsidR="002040E7" w:rsidRDefault="002040E7" w:rsidP="002040E7">
            <w:pPr>
              <w:pStyle w:val="5"/>
              <w:spacing w:before="0" w:after="0"/>
              <w:rPr>
                <w:sz w:val="24"/>
              </w:rPr>
            </w:pPr>
            <w:r w:rsidRPr="000A760C">
              <w:rPr>
                <w:sz w:val="24"/>
              </w:rPr>
              <w:t xml:space="preserve">СОВЕТ СЕЛЬСКОГО </w:t>
            </w:r>
          </w:p>
          <w:p w:rsidR="002040E7" w:rsidRPr="000A760C" w:rsidRDefault="002040E7" w:rsidP="002040E7">
            <w:pPr>
              <w:pStyle w:val="5"/>
              <w:spacing w:before="0" w:after="0"/>
              <w:rPr>
                <w:sz w:val="24"/>
              </w:rPr>
            </w:pPr>
            <w:r w:rsidRPr="000A760C">
              <w:rPr>
                <w:sz w:val="24"/>
              </w:rPr>
              <w:t xml:space="preserve">ПОСЕЛЕНИЯ </w:t>
            </w:r>
          </w:p>
          <w:p w:rsidR="002040E7" w:rsidRPr="000A760C" w:rsidRDefault="002040E7" w:rsidP="002040E7">
            <w:pPr>
              <w:pStyle w:val="5"/>
              <w:spacing w:before="0" w:after="0"/>
              <w:rPr>
                <w:sz w:val="24"/>
              </w:rPr>
            </w:pPr>
            <w:r w:rsidRPr="000A760C">
              <w:rPr>
                <w:sz w:val="24"/>
              </w:rPr>
              <w:t>БОГОРОДСКИЙ СЕЛЬСОВЕТ</w:t>
            </w:r>
          </w:p>
          <w:p w:rsidR="002040E7" w:rsidRPr="000A760C" w:rsidRDefault="002040E7" w:rsidP="002040E7">
            <w:pPr>
              <w:pStyle w:val="5"/>
              <w:spacing w:before="0" w:after="0"/>
              <w:rPr>
                <w:sz w:val="28"/>
                <w:szCs w:val="28"/>
              </w:rPr>
            </w:pPr>
            <w:r w:rsidRPr="000A760C">
              <w:rPr>
                <w:sz w:val="24"/>
              </w:rPr>
              <w:t>МУНИЦИПАЛЬНОГО РАЙОНА БЛАГОВЕЩЕНСКИЙ РАЙОН</w:t>
            </w:r>
          </w:p>
        </w:tc>
      </w:tr>
    </w:tbl>
    <w:p w:rsidR="002040E7" w:rsidRPr="00F15B73" w:rsidRDefault="002040E7" w:rsidP="002040E7">
      <w:pPr>
        <w:autoSpaceDE w:val="0"/>
        <w:autoSpaceDN w:val="0"/>
        <w:adjustRightInd w:val="0"/>
        <w:jc w:val="both"/>
        <w:rPr>
          <w:sz w:val="10"/>
          <w:szCs w:val="10"/>
        </w:rPr>
      </w:pPr>
    </w:p>
    <w:p w:rsidR="002040E7" w:rsidRPr="001725A7" w:rsidRDefault="002040E7" w:rsidP="002040E7">
      <w:pPr>
        <w:rPr>
          <w:b/>
          <w:sz w:val="26"/>
          <w:szCs w:val="26"/>
        </w:rPr>
      </w:pPr>
      <w:r w:rsidRPr="00D10723">
        <w:rPr>
          <w:b/>
          <w:sz w:val="26"/>
          <w:szCs w:val="26"/>
        </w:rPr>
        <w:t xml:space="preserve">      </w:t>
      </w:r>
      <w:r>
        <w:rPr>
          <w:b/>
          <w:sz w:val="26"/>
          <w:szCs w:val="26"/>
        </w:rPr>
        <w:t xml:space="preserve">      </w:t>
      </w:r>
      <w:r w:rsidRPr="00D10723">
        <w:rPr>
          <w:b/>
          <w:sz w:val="26"/>
          <w:szCs w:val="26"/>
        </w:rPr>
        <w:t xml:space="preserve">   </w:t>
      </w:r>
      <w:r w:rsidRPr="000A760C">
        <w:rPr>
          <w:b/>
          <w:sz w:val="28"/>
          <w:szCs w:val="28"/>
        </w:rPr>
        <w:t xml:space="preserve">КАРАР                                                                </w:t>
      </w:r>
      <w:r>
        <w:rPr>
          <w:b/>
          <w:sz w:val="28"/>
          <w:szCs w:val="28"/>
        </w:rPr>
        <w:t xml:space="preserve">  </w:t>
      </w:r>
      <w:r w:rsidRPr="000A760C">
        <w:rPr>
          <w:b/>
          <w:sz w:val="28"/>
          <w:szCs w:val="28"/>
        </w:rPr>
        <w:t xml:space="preserve">   РЕШЕНИЕ</w:t>
      </w:r>
    </w:p>
    <w:p w:rsidR="002040E7" w:rsidRPr="000A760C" w:rsidRDefault="002040E7" w:rsidP="002040E7">
      <w:pPr>
        <w:rPr>
          <w:b/>
          <w:sz w:val="28"/>
          <w:szCs w:val="28"/>
        </w:rPr>
      </w:pPr>
    </w:p>
    <w:p w:rsidR="002040E7" w:rsidRPr="001725A7" w:rsidRDefault="002040E7" w:rsidP="002040E7">
      <w:pPr>
        <w:shd w:val="clear" w:color="auto" w:fill="FFFFFF"/>
        <w:spacing w:line="360" w:lineRule="auto"/>
        <w:rPr>
          <w:sz w:val="28"/>
          <w:szCs w:val="28"/>
        </w:rPr>
      </w:pPr>
      <w:r>
        <w:rPr>
          <w:sz w:val="26"/>
          <w:szCs w:val="26"/>
        </w:rPr>
        <w:t xml:space="preserve"> </w:t>
      </w:r>
      <w:r w:rsidRPr="00D10723">
        <w:rPr>
          <w:sz w:val="26"/>
          <w:szCs w:val="26"/>
        </w:rPr>
        <w:t>«</w:t>
      </w:r>
      <w:r>
        <w:rPr>
          <w:sz w:val="28"/>
          <w:szCs w:val="28"/>
        </w:rPr>
        <w:t>25</w:t>
      </w:r>
      <w:r w:rsidRPr="000A760C">
        <w:rPr>
          <w:sz w:val="28"/>
          <w:szCs w:val="28"/>
        </w:rPr>
        <w:t xml:space="preserve">» </w:t>
      </w:r>
      <w:r>
        <w:rPr>
          <w:sz w:val="28"/>
          <w:szCs w:val="28"/>
        </w:rPr>
        <w:t xml:space="preserve">декабрь 2020 </w:t>
      </w:r>
      <w:r w:rsidRPr="000A760C">
        <w:rPr>
          <w:sz w:val="28"/>
          <w:szCs w:val="28"/>
        </w:rPr>
        <w:t xml:space="preserve">й.                    </w:t>
      </w:r>
      <w:r>
        <w:rPr>
          <w:sz w:val="28"/>
          <w:szCs w:val="28"/>
        </w:rPr>
        <w:t xml:space="preserve">    № 15-8</w:t>
      </w:r>
      <w:r w:rsidRPr="000A760C">
        <w:rPr>
          <w:sz w:val="28"/>
          <w:szCs w:val="28"/>
        </w:rPr>
        <w:t xml:space="preserve">                    </w:t>
      </w:r>
      <w:r>
        <w:rPr>
          <w:sz w:val="28"/>
          <w:szCs w:val="28"/>
        </w:rPr>
        <w:t xml:space="preserve">    </w:t>
      </w:r>
      <w:r w:rsidRPr="000A760C">
        <w:rPr>
          <w:sz w:val="28"/>
          <w:szCs w:val="28"/>
        </w:rPr>
        <w:t>«</w:t>
      </w:r>
      <w:r>
        <w:rPr>
          <w:sz w:val="28"/>
          <w:szCs w:val="28"/>
        </w:rPr>
        <w:t>25</w:t>
      </w:r>
      <w:r w:rsidRPr="000A760C">
        <w:rPr>
          <w:sz w:val="28"/>
          <w:szCs w:val="28"/>
        </w:rPr>
        <w:t xml:space="preserve">» </w:t>
      </w:r>
      <w:r>
        <w:rPr>
          <w:sz w:val="28"/>
          <w:szCs w:val="28"/>
        </w:rPr>
        <w:t>декабря</w:t>
      </w:r>
      <w:r w:rsidRPr="000A760C">
        <w:rPr>
          <w:sz w:val="28"/>
          <w:szCs w:val="28"/>
        </w:rPr>
        <w:t xml:space="preserve"> 20</w:t>
      </w:r>
      <w:r>
        <w:rPr>
          <w:sz w:val="28"/>
          <w:szCs w:val="28"/>
        </w:rPr>
        <w:t>20 г</w:t>
      </w:r>
    </w:p>
    <w:p w:rsidR="00376978" w:rsidRPr="0019001F" w:rsidRDefault="00376978" w:rsidP="002040E7">
      <w:pPr>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2040E7">
        <w:rPr>
          <w:b/>
          <w:color w:val="000000" w:themeColor="text1"/>
          <w:sz w:val="26"/>
          <w:szCs w:val="26"/>
        </w:rPr>
        <w:t xml:space="preserve">Богородский </w:t>
      </w:r>
      <w:r w:rsidR="00FA6FEA" w:rsidRPr="0019001F">
        <w:rPr>
          <w:b/>
          <w:color w:val="000000" w:themeColor="text1"/>
          <w:sz w:val="26"/>
          <w:szCs w:val="26"/>
        </w:rPr>
        <w:t xml:space="preserve">сельсовет муниципального района </w:t>
      </w:r>
      <w:r w:rsidR="002040E7">
        <w:rPr>
          <w:b/>
          <w:color w:val="000000" w:themeColor="text1"/>
          <w:sz w:val="26"/>
          <w:szCs w:val="26"/>
        </w:rPr>
        <w:t>Благовещенский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2040E7">
        <w:rPr>
          <w:b/>
          <w:color w:val="000000" w:themeColor="text1"/>
          <w:sz w:val="26"/>
          <w:szCs w:val="26"/>
        </w:rPr>
        <w:t>Богородский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2040E7">
        <w:rPr>
          <w:b/>
          <w:color w:val="000000" w:themeColor="text1"/>
          <w:sz w:val="26"/>
          <w:szCs w:val="26"/>
        </w:rPr>
        <w:t xml:space="preserve">Благовещенский </w:t>
      </w:r>
      <w:r w:rsidRPr="0019001F">
        <w:rPr>
          <w:b/>
          <w:color w:val="000000" w:themeColor="text1"/>
          <w:sz w:val="26"/>
          <w:szCs w:val="26"/>
        </w:rPr>
        <w:t>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2040E7">
        <w:rPr>
          <w:sz w:val="26"/>
          <w:szCs w:val="26"/>
        </w:rPr>
        <w:t>Богородский</w:t>
      </w:r>
      <w:r w:rsidR="0019001F" w:rsidRPr="0019001F">
        <w:rPr>
          <w:sz w:val="26"/>
          <w:szCs w:val="26"/>
        </w:rPr>
        <w:t xml:space="preserve"> сельсовет муниципального района </w:t>
      </w:r>
      <w:r w:rsidR="002040E7">
        <w:rPr>
          <w:sz w:val="26"/>
          <w:szCs w:val="26"/>
        </w:rPr>
        <w:t xml:space="preserve">Благовещенский </w:t>
      </w:r>
      <w:r w:rsidR="0019001F" w:rsidRPr="0019001F">
        <w:rPr>
          <w:sz w:val="26"/>
          <w:szCs w:val="26"/>
        </w:rPr>
        <w:t>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2040E7">
        <w:rPr>
          <w:sz w:val="26"/>
          <w:szCs w:val="26"/>
        </w:rPr>
        <w:t>Богородский</w:t>
      </w:r>
      <w:r w:rsidRPr="0019001F">
        <w:rPr>
          <w:sz w:val="26"/>
          <w:szCs w:val="26"/>
        </w:rPr>
        <w:t xml:space="preserve"> сельсовет муниципального района </w:t>
      </w:r>
      <w:r w:rsidR="002040E7">
        <w:rPr>
          <w:sz w:val="26"/>
          <w:szCs w:val="26"/>
        </w:rPr>
        <w:t>Благовещенский</w:t>
      </w:r>
      <w:r w:rsidRPr="0019001F">
        <w:rPr>
          <w:sz w:val="26"/>
          <w:szCs w:val="26"/>
        </w:rPr>
        <w:t xml:space="preserve"> район Республики Башкортостан от </w:t>
      </w:r>
      <w:r w:rsidR="00A41CFD">
        <w:rPr>
          <w:sz w:val="26"/>
          <w:szCs w:val="26"/>
        </w:rPr>
        <w:t>20.09.2019г</w:t>
      </w:r>
      <w:r w:rsidRPr="0019001F">
        <w:rPr>
          <w:sz w:val="26"/>
          <w:szCs w:val="26"/>
        </w:rPr>
        <w:t xml:space="preserve"> года № </w:t>
      </w:r>
      <w:r w:rsidR="00A41CFD">
        <w:rPr>
          <w:sz w:val="26"/>
          <w:szCs w:val="26"/>
        </w:rPr>
        <w:t>1-8</w:t>
      </w:r>
      <w:r w:rsidRPr="0019001F">
        <w:rPr>
          <w:sz w:val="26"/>
          <w:szCs w:val="26"/>
        </w:rPr>
        <w:t xml:space="preserve"> «Об утверждении Регламента Совета сельского поселения </w:t>
      </w:r>
      <w:r w:rsidR="002040E7">
        <w:rPr>
          <w:sz w:val="26"/>
          <w:szCs w:val="26"/>
        </w:rPr>
        <w:t>Богородский</w:t>
      </w:r>
      <w:r w:rsidRPr="0019001F">
        <w:rPr>
          <w:sz w:val="26"/>
          <w:szCs w:val="26"/>
        </w:rPr>
        <w:t xml:space="preserve"> сельсовет муниципального района </w:t>
      </w:r>
      <w:r w:rsidR="002040E7">
        <w:rPr>
          <w:sz w:val="26"/>
          <w:szCs w:val="26"/>
        </w:rPr>
        <w:t>Благовещенский</w:t>
      </w:r>
      <w:r w:rsidRPr="0019001F">
        <w:rPr>
          <w:sz w:val="26"/>
          <w:szCs w:val="26"/>
        </w:rPr>
        <w:t xml:space="preserve"> район Республики Башкортостан»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2040E7">
        <w:rPr>
          <w:color w:val="000000" w:themeColor="text1"/>
          <w:sz w:val="26"/>
          <w:szCs w:val="26"/>
        </w:rPr>
        <w:t>Богородский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2040E7">
        <w:rPr>
          <w:color w:val="000000" w:themeColor="text1"/>
          <w:sz w:val="26"/>
          <w:szCs w:val="26"/>
        </w:rPr>
        <w:t>Благовещенский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по адресу:</w:t>
      </w:r>
      <w:r w:rsidR="002040E7">
        <w:rPr>
          <w:color w:val="000000" w:themeColor="text1"/>
          <w:sz w:val="26"/>
          <w:szCs w:val="26"/>
        </w:rPr>
        <w:t>РБ Благовещенский район с.Богородское ул.Осиновка д.19</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2040E7">
        <w:rPr>
          <w:sz w:val="26"/>
          <w:szCs w:val="26"/>
        </w:rPr>
        <w:t>Богородский</w:t>
      </w:r>
      <w:r>
        <w:rPr>
          <w:sz w:val="26"/>
          <w:szCs w:val="26"/>
        </w:rPr>
        <w:t xml:space="preserve"> сельсовет </w:t>
      </w:r>
      <w:r w:rsidRPr="0019001F">
        <w:rPr>
          <w:sz w:val="26"/>
          <w:szCs w:val="26"/>
          <w:lang w:val="ba-RU"/>
        </w:rPr>
        <w:t xml:space="preserve">муниципального района </w:t>
      </w:r>
      <w:r w:rsidR="002040E7">
        <w:rPr>
          <w:sz w:val="26"/>
          <w:szCs w:val="26"/>
          <w:lang w:val="ba-RU"/>
        </w:rPr>
        <w:t>Благовещенский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Default="002040E7" w:rsidP="002761DD">
      <w:pPr>
        <w:jc w:val="both"/>
        <w:rPr>
          <w:color w:val="000000" w:themeColor="text1"/>
          <w:sz w:val="26"/>
          <w:szCs w:val="26"/>
        </w:rPr>
      </w:pPr>
      <w:r>
        <w:rPr>
          <w:color w:val="000000" w:themeColor="text1"/>
          <w:sz w:val="26"/>
          <w:szCs w:val="26"/>
        </w:rPr>
        <w:t xml:space="preserve">Заместитель председателя </w:t>
      </w:r>
    </w:p>
    <w:p w:rsidR="002040E7" w:rsidRPr="0019001F" w:rsidRDefault="002040E7" w:rsidP="002761DD">
      <w:pPr>
        <w:jc w:val="both"/>
        <w:rPr>
          <w:color w:val="000000" w:themeColor="text1"/>
          <w:sz w:val="26"/>
          <w:szCs w:val="26"/>
        </w:rPr>
      </w:pPr>
      <w:r>
        <w:rPr>
          <w:color w:val="000000" w:themeColor="text1"/>
          <w:sz w:val="26"/>
          <w:szCs w:val="26"/>
        </w:rPr>
        <w:t>Совета сельского поселения                                           А.З.Кашапов</w:t>
      </w:r>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6260C9">
      <w:pP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6260C9">
        <w:rPr>
          <w:b/>
          <w:sz w:val="26"/>
          <w:szCs w:val="26"/>
        </w:rPr>
        <w:t xml:space="preserve">БОГОРОДСКИЙ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6260C9">
        <w:rPr>
          <w:b/>
          <w:sz w:val="26"/>
          <w:szCs w:val="26"/>
        </w:rPr>
        <w:t>БЛАГОВЕЩЕНСКИЙ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6260C9">
      <w:pPr>
        <w:pStyle w:val="1"/>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w:t>
      </w:r>
      <w:r w:rsidR="006260C9">
        <w:rPr>
          <w:color w:val="000000" w:themeColor="text1"/>
        </w:rPr>
        <w:t>поселения Богородский сельсовет</w:t>
      </w:r>
      <w:r w:rsidRPr="00C435F1">
        <w:rPr>
          <w:color w:val="000000" w:themeColor="text1"/>
        </w:rPr>
        <w:t xml:space="preserve"> муниципального района __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w:t>
      </w:r>
      <w:r w:rsidR="006260C9">
        <w:rPr>
          <w:color w:val="000000" w:themeColor="text1"/>
        </w:rPr>
        <w:t>поселения Богородский сельсовет</w:t>
      </w:r>
      <w:r w:rsidRPr="00C435F1">
        <w:rPr>
          <w:color w:val="000000" w:themeColor="text1"/>
        </w:rPr>
        <w:t xml:space="preserve">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w:t>
      </w:r>
      <w:r w:rsidR="006260C9">
        <w:rPr>
          <w:color w:val="000000" w:themeColor="text1"/>
        </w:rPr>
        <w:t>поселения Богородский сельсовет</w:t>
      </w:r>
      <w:r w:rsidR="00C462FC" w:rsidRPr="00C435F1">
        <w:rPr>
          <w:color w:val="000000" w:themeColor="text1"/>
        </w:rPr>
        <w:t xml:space="preserve"> муниципального района __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w:t>
      </w:r>
      <w:r w:rsidR="006260C9">
        <w:rPr>
          <w:color w:val="000000" w:themeColor="text1"/>
          <w:sz w:val="26"/>
          <w:szCs w:val="26"/>
        </w:rPr>
        <w:t>поселения Богородский сельсовет</w:t>
      </w:r>
      <w:r w:rsidRPr="00C435F1">
        <w:rPr>
          <w:color w:val="000000" w:themeColor="text1"/>
          <w:sz w:val="26"/>
          <w:szCs w:val="26"/>
        </w:rPr>
        <w:t xml:space="preserve"> муниципального района </w:t>
      </w:r>
      <w:r w:rsidR="006260C9">
        <w:rPr>
          <w:color w:val="000000" w:themeColor="text1"/>
          <w:sz w:val="26"/>
          <w:szCs w:val="26"/>
        </w:rPr>
        <w:t>Благовещенский район</w:t>
      </w:r>
      <w:r w:rsidRPr="00C435F1">
        <w:rPr>
          <w:color w:val="000000" w:themeColor="text1"/>
          <w:sz w:val="26"/>
          <w:szCs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6260C9">
        <w:rPr>
          <w:color w:val="000000" w:themeColor="text1"/>
          <w:sz w:val="26"/>
          <w:szCs w:val="26"/>
        </w:rPr>
        <w:t>Богородский</w:t>
      </w:r>
      <w:r w:rsidRPr="00C435F1">
        <w:rPr>
          <w:color w:val="000000" w:themeColor="text1"/>
          <w:sz w:val="26"/>
          <w:szCs w:val="26"/>
        </w:rPr>
        <w:t xml:space="preserve"> сельсовет муниципального района </w:t>
      </w:r>
      <w:r w:rsidR="006260C9">
        <w:rPr>
          <w:color w:val="000000" w:themeColor="text1"/>
          <w:sz w:val="26"/>
          <w:szCs w:val="26"/>
        </w:rPr>
        <w:t>Благовещенский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w:t>
      </w:r>
      <w:r w:rsidR="006260C9">
        <w:rPr>
          <w:color w:val="000000" w:themeColor="text1"/>
          <w:sz w:val="26"/>
          <w:szCs w:val="26"/>
        </w:rPr>
        <w:t>поселения Богородский сельсовет</w:t>
      </w:r>
      <w:r w:rsidR="00941A86" w:rsidRPr="00C435F1">
        <w:rPr>
          <w:color w:val="000000" w:themeColor="text1"/>
          <w:sz w:val="26"/>
          <w:szCs w:val="26"/>
        </w:rPr>
        <w:t xml:space="preserve"> муниципального района </w:t>
      </w:r>
      <w:r w:rsidR="006260C9">
        <w:rPr>
          <w:color w:val="000000" w:themeColor="text1"/>
          <w:sz w:val="26"/>
          <w:szCs w:val="26"/>
        </w:rPr>
        <w:t xml:space="preserve">Благовещенский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6260C9">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w:t>
      </w:r>
      <w:r w:rsidR="006260C9">
        <w:rPr>
          <w:color w:val="000000" w:themeColor="text1"/>
          <w:sz w:val="26"/>
          <w:szCs w:val="26"/>
        </w:rPr>
        <w:t>поселения Богородский сельсовет</w:t>
      </w:r>
      <w:r w:rsidR="00777129" w:rsidRPr="00C435F1">
        <w:rPr>
          <w:color w:val="000000" w:themeColor="text1"/>
          <w:sz w:val="26"/>
          <w:szCs w:val="26"/>
        </w:rPr>
        <w:t xml:space="preserve"> муниципального района </w:t>
      </w:r>
      <w:r w:rsidR="006260C9">
        <w:rPr>
          <w:color w:val="000000" w:themeColor="text1"/>
          <w:sz w:val="26"/>
          <w:szCs w:val="26"/>
        </w:rPr>
        <w:t>Благовещенский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 Совете сельского поселения ____ сельсовет муниципального района _________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 Совете сельского поселения ____ сельсовет муниципального района _________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C435F1">
        <w:rPr>
          <w:color w:val="000000" w:themeColor="text1"/>
          <w:sz w:val="26"/>
          <w:szCs w:val="26"/>
        </w:rPr>
        <w:t>_________</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lastRenderedPageBreak/>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D72822" w:rsidRPr="008E068D">
        <w:t>присутствующих на заседании,</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___________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_______________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712823" w:rsidRPr="0036399C">
        <w:rPr>
          <w:rFonts w:eastAsiaTheme="minorHAnsi"/>
          <w:sz w:val="26"/>
          <w:szCs w:val="26"/>
          <w:lang w:eastAsia="en-US"/>
        </w:rPr>
        <w:t>Совета</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___________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 сельского поселения ___________ сельсовет м</w:t>
      </w:r>
      <w:r w:rsidR="0092449F" w:rsidRPr="0036399C">
        <w:rPr>
          <w:color w:val="000000" w:themeColor="text1"/>
          <w:sz w:val="26"/>
          <w:szCs w:val="26"/>
        </w:rPr>
        <w:t>униципального района __________</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нет ли противоречий между пунктами, статьями, главами и иными структурными единицами проекта, соблюдено ли структурное построение проекта, </w:t>
      </w:r>
      <w:r w:rsidRPr="00C435F1">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_________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_________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C435F1">
        <w:rPr>
          <w:color w:val="000000" w:themeColor="text1"/>
          <w:sz w:val="26"/>
          <w:szCs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 xml:space="preserve">(примечание: может быть установлена иная </w:t>
      </w:r>
      <w:r w:rsidRPr="00C435F1">
        <w:rPr>
          <w:i/>
          <w:color w:val="000000" w:themeColor="text1"/>
          <w:sz w:val="26"/>
          <w:szCs w:val="26"/>
        </w:rPr>
        <w:lastRenderedPageBreak/>
        <w:t>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CD162B" w:rsidRPr="00C435F1">
        <w:rPr>
          <w:color w:val="000000" w:themeColor="text1"/>
          <w:sz w:val="26"/>
          <w:szCs w:val="26"/>
        </w:rPr>
        <w:t>_____</w:t>
      </w:r>
      <w:r w:rsidRPr="00C435F1">
        <w:rPr>
          <w:color w:val="000000" w:themeColor="text1"/>
          <w:sz w:val="26"/>
          <w:szCs w:val="26"/>
        </w:rPr>
        <w:t xml:space="preserve"> сельсовет муниципального района </w:t>
      </w:r>
      <w:r w:rsidR="00CD162B" w:rsidRPr="00C435F1">
        <w:rPr>
          <w:color w:val="000000" w:themeColor="text1"/>
          <w:sz w:val="26"/>
          <w:szCs w:val="26"/>
        </w:rPr>
        <w:t>________</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CC6" w:rsidRDefault="002D5CC6" w:rsidP="008D177B">
      <w:r>
        <w:separator/>
      </w:r>
    </w:p>
  </w:endnote>
  <w:endnote w:type="continuationSeparator" w:id="1">
    <w:p w:rsidR="002D5CC6" w:rsidRDefault="002D5CC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2040E7" w:rsidRDefault="00274EE7">
        <w:pPr>
          <w:pStyle w:val="a9"/>
          <w:jc w:val="center"/>
        </w:pPr>
        <w:fldSimple w:instr="PAGE   \* MERGEFORMAT">
          <w:r w:rsidR="00A41CFD">
            <w:rPr>
              <w:noProof/>
            </w:rPr>
            <w:t>1</w:t>
          </w:r>
        </w:fldSimple>
      </w:p>
    </w:sdtContent>
  </w:sdt>
  <w:p w:rsidR="002040E7" w:rsidRDefault="002040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CC6" w:rsidRDefault="002D5CC6" w:rsidP="008D177B">
      <w:r>
        <w:separator/>
      </w:r>
    </w:p>
  </w:footnote>
  <w:footnote w:type="continuationSeparator" w:id="1">
    <w:p w:rsidR="002D5CC6" w:rsidRDefault="002D5CC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67DCC"/>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040E7"/>
    <w:rsid w:val="002103A8"/>
    <w:rsid w:val="00220012"/>
    <w:rsid w:val="002232C2"/>
    <w:rsid w:val="002314D0"/>
    <w:rsid w:val="00247863"/>
    <w:rsid w:val="00252C2E"/>
    <w:rsid w:val="00261CF0"/>
    <w:rsid w:val="0026736D"/>
    <w:rsid w:val="00270834"/>
    <w:rsid w:val="00274EE7"/>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5CC6"/>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36AF"/>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0C9"/>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1CFD"/>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74C09"/>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4339"/>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B768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1</Pages>
  <Words>16438</Words>
  <Characters>93699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199</cp:revision>
  <cp:lastPrinted>2019-09-10T13:13:00Z</cp:lastPrinted>
  <dcterms:created xsi:type="dcterms:W3CDTF">2015-07-31T12:19:00Z</dcterms:created>
  <dcterms:modified xsi:type="dcterms:W3CDTF">2020-12-25T04:24:00Z</dcterms:modified>
</cp:coreProperties>
</file>