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464A" w14:textId="77777777" w:rsidR="00167989" w:rsidRPr="00167989" w:rsidRDefault="00167989" w:rsidP="00167989">
      <w:pPr>
        <w:widowControl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564D8F6D" w14:textId="77777777" w:rsidR="00167989" w:rsidRPr="00167989" w:rsidRDefault="00167989" w:rsidP="0016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14:paraId="27B2ADCD" w14:textId="7F806BA6" w:rsidR="00AE2BFD" w:rsidRDefault="00167989" w:rsidP="0016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 xml:space="preserve">«____» ___________2025- й                  № ___      </w:t>
      </w:r>
      <w:proofErr w:type="gramStart"/>
      <w:r w:rsidRPr="0016798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67989">
        <w:rPr>
          <w:rFonts w:ascii="Times New Roman" w:hAnsi="Times New Roman" w:cs="Times New Roman"/>
          <w:b/>
          <w:sz w:val="28"/>
          <w:szCs w:val="28"/>
        </w:rPr>
        <w:t>_____» ___________ 2025 г.</w:t>
      </w:r>
    </w:p>
    <w:p w14:paraId="3F6E856F" w14:textId="77777777" w:rsidR="0023786C" w:rsidRPr="00D222AE" w:rsidRDefault="0023786C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36D0F" w14:textId="07539C57" w:rsidR="00167989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2DA160D7" w14:textId="77777777" w:rsidR="00167989" w:rsidRPr="0070763F" w:rsidRDefault="00167989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C63AE" w14:textId="77777777" w:rsidR="00167989" w:rsidRDefault="00B647CB" w:rsidP="0016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16798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B0855" w:rsidRPr="00167989">
        <w:rPr>
          <w:rFonts w:ascii="Times New Roman" w:hAnsi="Times New Roman" w:cs="Times New Roman"/>
          <w:sz w:val="28"/>
          <w:szCs w:val="28"/>
        </w:rPr>
        <w:t xml:space="preserve">,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Богородский сельсовет муниципального района Благовещенский район Республики Башкортостан </w:t>
      </w:r>
      <w:r w:rsidR="00167989" w:rsidRPr="0016798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2733287D" w14:textId="77777777" w:rsidR="00167989" w:rsidRDefault="00167989" w:rsidP="00655AB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068F4B38" w14:textId="7BDDE867" w:rsidR="00167989" w:rsidRDefault="00085F5A" w:rsidP="0016798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 </w:t>
      </w:r>
      <w:r w:rsidR="00B647CB" w:rsidRPr="00D222A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D222AE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D222AE">
        <w:rPr>
          <w:rFonts w:ascii="Times New Roman" w:hAnsi="Times New Roman" w:cs="Times New Roman"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167989">
        <w:rPr>
          <w:rFonts w:ascii="Times New Roman" w:hAnsi="Times New Roman" w:cs="Times New Roman"/>
          <w:bCs/>
          <w:sz w:val="28"/>
          <w:szCs w:val="28"/>
        </w:rPr>
        <w:t>и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 </w:t>
      </w:r>
    </w:p>
    <w:p w14:paraId="10FBC9FC" w14:textId="1FFD33AB" w:rsidR="00167989" w:rsidRPr="00167989" w:rsidRDefault="00167989" w:rsidP="0016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DE">
        <w:rPr>
          <w:sz w:val="28"/>
          <w:szCs w:val="28"/>
        </w:rPr>
        <w:t xml:space="preserve">        </w:t>
      </w:r>
      <w:r w:rsidRPr="00167989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утратившими силу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Администрации сльского поселения Богородский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e-BY"/>
        </w:rPr>
        <w:t>05.09.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2023 года №32 </w:t>
      </w:r>
      <w:r w:rsidRPr="001679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42999143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Богородский сельсовет муниципального района Благовещенский район Республики Башкортостан</w:t>
      </w:r>
    </w:p>
    <w:p w14:paraId="1E2D3BFC" w14:textId="4EFAF9E2" w:rsidR="00167989" w:rsidRPr="00167989" w:rsidRDefault="00167989" w:rsidP="0016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9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14:paraId="486306FE" w14:textId="77777777" w:rsidR="00167989" w:rsidRPr="00167989" w:rsidRDefault="00167989" w:rsidP="001679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1A100CF3" w14:textId="77777777" w:rsidR="00167989" w:rsidRPr="00167989" w:rsidRDefault="00167989" w:rsidP="001679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74CD9579" w14:textId="77777777" w:rsidR="00167989" w:rsidRPr="00167989" w:rsidRDefault="00167989" w:rsidP="00167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C42F0" w14:textId="77777777" w:rsidR="00167989" w:rsidRPr="00167989" w:rsidRDefault="00167989" w:rsidP="00167989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167989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14:paraId="7DB9DF8C" w14:textId="0D5121C8" w:rsidR="00532896" w:rsidRDefault="00532896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9A9F4" w14:textId="4849ED9A" w:rsidR="00167989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2CFF71" w14:textId="74506B5D" w:rsidR="00167989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33BC68" w14:textId="77777777" w:rsidR="00167989" w:rsidRPr="00D222AE" w:rsidRDefault="00167989" w:rsidP="0016798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1E218" w14:textId="77777777" w:rsidR="00167989" w:rsidRPr="00167989" w:rsidRDefault="00167989" w:rsidP="00167989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Утвержден</w:t>
      </w:r>
    </w:p>
    <w:p w14:paraId="222B5F9A" w14:textId="77777777" w:rsidR="00167989" w:rsidRPr="00167989" w:rsidRDefault="00167989" w:rsidP="001679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4FF6937" w14:textId="77777777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Богородский сельсовет муниципального района Благовещенский район </w:t>
      </w:r>
    </w:p>
    <w:p w14:paraId="05744DC2" w14:textId="77777777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D7B8CF" w14:textId="77777777" w:rsidR="00167989" w:rsidRPr="00167989" w:rsidRDefault="00167989" w:rsidP="00167989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от _____________ года №__</w:t>
      </w:r>
    </w:p>
    <w:p w14:paraId="43D9B2EB" w14:textId="77777777" w:rsidR="00167989" w:rsidRPr="00C34FFE" w:rsidRDefault="00167989" w:rsidP="00167989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FF34B" w14:textId="47C5632E" w:rsidR="00167989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7989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1679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67989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27023EC6" w14:textId="4E34153F" w:rsidR="00AE2BFD" w:rsidRPr="00D222AE" w:rsidRDefault="00AE2BFD" w:rsidP="0016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222AE" w:rsidRDefault="00D94DD3" w:rsidP="00167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3C59669B" w14:textId="783D821D" w:rsidR="00D94DD3" w:rsidRPr="00167989" w:rsidRDefault="00D94DD3" w:rsidP="0016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167989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7989" w:rsidRPr="0016798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Богородский сельсовет муниципального района Благовещенский район Республики Башкортостан</w:t>
      </w:r>
      <w:r w:rsidRPr="00D222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D222AE">
        <w:rPr>
          <w:rFonts w:ascii="Times New Roman" w:eastAsia="Calibri" w:hAnsi="Times New Roman" w:cs="Times New Roman"/>
          <w:sz w:val="28"/>
          <w:szCs w:val="28"/>
        </w:rPr>
        <w:t>,(далее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6657F436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D222AE">
        <w:rPr>
          <w:rFonts w:ascii="Times New Roman" w:eastAsia="Calibri" w:hAnsi="Times New Roman" w:cs="Times New Roman"/>
          <w:sz w:val="28"/>
          <w:szCs w:val="28"/>
        </w:rPr>
        <w:t>Администрации  (</w:t>
      </w:r>
      <w:proofErr w:type="gramEnd"/>
      <w:r w:rsidR="00167989" w:rsidRPr="002F2F85">
        <w:rPr>
          <w:sz w:val="28"/>
          <w:szCs w:val="28"/>
        </w:rPr>
        <w:t>http://bogorodsk-blagrb.ru</w:t>
      </w:r>
      <w:r w:rsidRPr="00D222AE">
        <w:rPr>
          <w:rFonts w:ascii="Times New Roman" w:eastAsia="Calibri" w:hAnsi="Times New Roman" w:cs="Times New Roman"/>
          <w:sz w:val="28"/>
          <w:szCs w:val="28"/>
        </w:rPr>
        <w:t>) 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4E706E54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1B38F9">
        <w:rPr>
          <w:rFonts w:ascii="Times New Roman" w:eastAsia="Calibri" w:hAnsi="Times New Roman" w:cs="Times New Roman"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Башкортостан.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666999DF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</w:t>
      </w:r>
      <w:r w:rsidR="00347B8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lastRenderedPageBreak/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копия вступившего в законную силу решения суда о признании гражданина недееспособным/ограниченно дееспособным, выданная судом, принявшим указанное 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9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</w:t>
      </w:r>
      <w:r w:rsidR="00910731" w:rsidRPr="00D222AE">
        <w:rPr>
          <w:rFonts w:ascii="Times New Roman" w:hAnsi="Times New Roman" w:cs="Times New Roman"/>
          <w:sz w:val="28"/>
          <w:szCs w:val="28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</w:t>
      </w:r>
      <w:r w:rsidR="00943246" w:rsidRPr="00D222AE">
        <w:rPr>
          <w:rFonts w:ascii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0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7EC4" w14:textId="77777777" w:rsidR="00C73DCF" w:rsidRDefault="00C73DCF">
      <w:pPr>
        <w:spacing w:after="0" w:line="240" w:lineRule="auto"/>
      </w:pPr>
      <w:r>
        <w:separator/>
      </w:r>
    </w:p>
  </w:endnote>
  <w:endnote w:type="continuationSeparator" w:id="0">
    <w:p w14:paraId="581D9E7A" w14:textId="77777777" w:rsidR="00C73DCF" w:rsidRDefault="00C7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CA53" w14:textId="77777777" w:rsidR="00C73DCF" w:rsidRDefault="00C73DCF">
      <w:pPr>
        <w:spacing w:after="0" w:line="240" w:lineRule="auto"/>
      </w:pPr>
      <w:r>
        <w:separator/>
      </w:r>
    </w:p>
  </w:footnote>
  <w:footnote w:type="continuationSeparator" w:id="0">
    <w:p w14:paraId="11441F1F" w14:textId="77777777" w:rsidR="00C73DCF" w:rsidRDefault="00C73DCF">
      <w:pPr>
        <w:spacing w:after="0" w:line="240" w:lineRule="auto"/>
      </w:pPr>
      <w:r>
        <w:continuationSeparator/>
      </w:r>
    </w:p>
  </w:footnote>
  <w:footnote w:id="1">
    <w:p w14:paraId="3C0E3D25" w14:textId="77777777" w:rsidR="001B38F9" w:rsidRDefault="001B38F9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94C7F26" w14:textId="77777777" w:rsidR="001B38F9" w:rsidRDefault="001B38F9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3DB1" w14:textId="737DE283" w:rsidR="001B38F9" w:rsidRDefault="001B38F9" w:rsidP="00B10B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67989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8F9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B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3DCF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C7F2-D1F7-4EAA-8BBD-3D7E37F3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12140</Words>
  <Characters>69199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8</cp:revision>
  <cp:lastPrinted>2025-06-02T04:12:00Z</cp:lastPrinted>
  <dcterms:created xsi:type="dcterms:W3CDTF">2025-06-02T09:05:00Z</dcterms:created>
  <dcterms:modified xsi:type="dcterms:W3CDTF">2025-06-10T09:25:00Z</dcterms:modified>
</cp:coreProperties>
</file>